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7266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7266D">
        <w:rPr>
          <w:rFonts w:ascii="Century" w:eastAsia="Calibri" w:hAnsi="Century"/>
          <w:bCs/>
          <w:sz w:val="32"/>
          <w:szCs w:val="36"/>
          <w:lang w:eastAsia="ru-RU"/>
        </w:rPr>
        <w:t>32</w:t>
      </w:r>
    </w:p>
    <w:p w:rsidR="00CC1632" w:rsidRPr="00E15580" w:rsidRDefault="0057266D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7266D">
        <w:rPr>
          <w:rFonts w:ascii="Century" w:hAnsi="Century"/>
          <w:b/>
          <w:sz w:val="26"/>
          <w:szCs w:val="26"/>
        </w:rPr>
        <w:t>Гриб Ользі Іванівні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57266D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57266D">
        <w:rPr>
          <w:rFonts w:ascii="Century" w:hAnsi="Century"/>
          <w:b/>
          <w:sz w:val="26"/>
          <w:szCs w:val="26"/>
        </w:rPr>
        <w:t>вул. Зелена, 29, с. Шоломиничі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57266D">
        <w:rPr>
          <w:rFonts w:ascii="Century" w:hAnsi="Century"/>
          <w:sz w:val="26"/>
          <w:szCs w:val="26"/>
        </w:rPr>
        <w:t>Гриб Ользі Іванівні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57266D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57266D">
        <w:rPr>
          <w:rFonts w:ascii="Century" w:hAnsi="Century"/>
          <w:sz w:val="26"/>
          <w:szCs w:val="26"/>
        </w:rPr>
        <w:t>вул. Зелена, 29, с. Шоломиничі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57266D">
        <w:rPr>
          <w:rFonts w:ascii="Century" w:hAnsi="Century"/>
          <w:sz w:val="26"/>
          <w:szCs w:val="26"/>
        </w:rPr>
        <w:t>ФОП Кульчицький Б.В.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7266D">
        <w:rPr>
          <w:rFonts w:ascii="Century" w:hAnsi="Century"/>
          <w:bCs/>
          <w:sz w:val="26"/>
          <w:szCs w:val="26"/>
        </w:rPr>
        <w:t>Гриб Ользі Іванівні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57266D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57266D">
        <w:rPr>
          <w:rFonts w:ascii="Century" w:hAnsi="Century"/>
          <w:bCs/>
          <w:sz w:val="26"/>
          <w:szCs w:val="26"/>
        </w:rPr>
        <w:t>4620989000:12:011:0015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57266D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57266D">
        <w:rPr>
          <w:rFonts w:ascii="Century" w:hAnsi="Century"/>
          <w:bCs/>
          <w:sz w:val="26"/>
          <w:szCs w:val="26"/>
        </w:rPr>
        <w:t>вул. Зелена, 29, с. Шоломиничі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57266D">
        <w:rPr>
          <w:rFonts w:ascii="Century" w:hAnsi="Century"/>
          <w:bCs/>
          <w:sz w:val="26"/>
          <w:szCs w:val="26"/>
        </w:rPr>
        <w:t>Гриб Ользі Іванівні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57266D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57266D">
        <w:rPr>
          <w:rFonts w:ascii="Century" w:hAnsi="Century"/>
          <w:bCs/>
          <w:sz w:val="26"/>
          <w:szCs w:val="26"/>
        </w:rPr>
        <w:t>4620989000:12:011:0015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57266D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57266D">
        <w:rPr>
          <w:rFonts w:ascii="Century" w:hAnsi="Century"/>
          <w:bCs/>
          <w:sz w:val="26"/>
          <w:szCs w:val="26"/>
        </w:rPr>
        <w:t>вул. Зелена, 29, с. Шоломиничі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57266D">
        <w:rPr>
          <w:rFonts w:ascii="Century" w:hAnsi="Century"/>
          <w:bCs/>
          <w:sz w:val="26"/>
          <w:szCs w:val="26"/>
        </w:rPr>
        <w:t>Гриб Ользі Іванівні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66D" w:rsidRDefault="0057266D" w:rsidP="00381483">
      <w:pPr>
        <w:spacing w:after="0" w:line="240" w:lineRule="auto"/>
      </w:pPr>
      <w:r>
        <w:separator/>
      </w:r>
    </w:p>
  </w:endnote>
  <w:endnote w:type="continuationSeparator" w:id="0">
    <w:p w:rsidR="0057266D" w:rsidRDefault="0057266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66D" w:rsidRDefault="0057266D" w:rsidP="00381483">
      <w:pPr>
        <w:spacing w:after="0" w:line="240" w:lineRule="auto"/>
      </w:pPr>
      <w:r>
        <w:separator/>
      </w:r>
    </w:p>
  </w:footnote>
  <w:footnote w:type="continuationSeparator" w:id="0">
    <w:p w:rsidR="0057266D" w:rsidRDefault="0057266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57266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1473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